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3C" w:rsidRPr="0015433C" w:rsidP="0015433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15433C">
        <w:rPr>
          <w:b/>
          <w:sz w:val="26"/>
          <w:szCs w:val="26"/>
        </w:rPr>
        <w:t>РЕЗОЛЮТИВНАЯ ЧАСТЬ ЗАОЧНОГО РЕШЕНИЯ</w:t>
      </w:r>
    </w:p>
    <w:p w:rsidR="0015433C" w:rsidRPr="0015433C" w:rsidP="0015433C">
      <w:pPr>
        <w:pStyle w:val="Subtitle"/>
        <w:shd w:val="clear" w:color="auto" w:fill="FFFFFF"/>
        <w:rPr>
          <w:szCs w:val="26"/>
        </w:rPr>
      </w:pPr>
      <w:r w:rsidRPr="0015433C">
        <w:rPr>
          <w:szCs w:val="26"/>
        </w:rPr>
        <w:t xml:space="preserve">            ИМЕНЕМ РОССИЙСКОЙ ФЕДЕРАЦИИ</w:t>
      </w:r>
    </w:p>
    <w:p w:rsidR="0015433C" w:rsidRPr="0015433C" w:rsidP="0015433C">
      <w:pPr>
        <w:pStyle w:val="Subtitle"/>
        <w:shd w:val="clear" w:color="auto" w:fill="FFFFFF"/>
        <w:rPr>
          <w:szCs w:val="26"/>
        </w:rPr>
      </w:pPr>
    </w:p>
    <w:p w:rsidR="0015433C" w:rsidRPr="0015433C" w:rsidP="0015433C">
      <w:pPr>
        <w:shd w:val="clear" w:color="auto" w:fill="FFFFFF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г. Ханты-Мансийск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15433C">
        <w:rPr>
          <w:sz w:val="26"/>
          <w:szCs w:val="26"/>
        </w:rPr>
        <w:t xml:space="preserve"> 17 марта 2025 года</w:t>
      </w:r>
    </w:p>
    <w:p w:rsidR="0015433C" w:rsidRPr="0015433C" w:rsidP="0015433C">
      <w:pPr>
        <w:shd w:val="clear" w:color="auto" w:fill="FFFFFF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                                                                                </w:t>
      </w:r>
    </w:p>
    <w:p w:rsidR="0015433C" w:rsidRPr="0015433C" w:rsidP="0015433C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Мировой судья судебного участка №2 Ханты-Мансийского судебного </w:t>
      </w:r>
      <w:r w:rsidRPr="0015433C">
        <w:rPr>
          <w:sz w:val="26"/>
          <w:szCs w:val="26"/>
        </w:rPr>
        <w:t>района  Ханты</w:t>
      </w:r>
      <w:r w:rsidRPr="0015433C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15433C" w:rsidRPr="0015433C" w:rsidP="0015433C">
      <w:pPr>
        <w:shd w:val="clear" w:color="auto" w:fill="FFFFFF"/>
        <w:ind w:firstLine="540"/>
        <w:jc w:val="both"/>
        <w:rPr>
          <w:sz w:val="26"/>
          <w:szCs w:val="26"/>
        </w:rPr>
      </w:pPr>
      <w:r w:rsidRPr="0015433C">
        <w:rPr>
          <w:sz w:val="26"/>
          <w:szCs w:val="26"/>
        </w:rPr>
        <w:t>при секретаре Тесленко С.Ю.,</w:t>
      </w:r>
    </w:p>
    <w:p w:rsidR="0015433C" w:rsidRPr="0015433C" w:rsidP="0015433C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рассмотрев в открытом судебном заседании гражданское дело №2-485-2802/2025 по иску АО «Югра-Экология» к Каневу </w:t>
      </w:r>
      <w:r w:rsidR="00723495">
        <w:rPr>
          <w:sz w:val="26"/>
          <w:szCs w:val="26"/>
        </w:rPr>
        <w:t>**</w:t>
      </w:r>
      <w:r w:rsidR="00723495">
        <w:rPr>
          <w:sz w:val="26"/>
          <w:szCs w:val="26"/>
        </w:rPr>
        <w:t xml:space="preserve">* </w:t>
      </w:r>
      <w:r w:rsidRPr="0015433C">
        <w:rPr>
          <w:sz w:val="26"/>
          <w:szCs w:val="26"/>
        </w:rPr>
        <w:t xml:space="preserve"> о</w:t>
      </w:r>
      <w:r w:rsidRPr="0015433C">
        <w:rPr>
          <w:sz w:val="26"/>
          <w:szCs w:val="26"/>
        </w:rPr>
        <w:t xml:space="preserve"> взыскании задолженности,</w:t>
      </w:r>
    </w:p>
    <w:p w:rsidR="0015433C" w:rsidRPr="0015433C" w:rsidP="0015433C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15433C" w:rsidRPr="0015433C" w:rsidP="0015433C">
      <w:pPr>
        <w:shd w:val="clear" w:color="auto" w:fill="FFFFFF"/>
        <w:jc w:val="center"/>
        <w:rPr>
          <w:b/>
          <w:sz w:val="26"/>
          <w:szCs w:val="26"/>
        </w:rPr>
      </w:pPr>
      <w:r w:rsidRPr="0015433C">
        <w:rPr>
          <w:b/>
          <w:sz w:val="26"/>
          <w:szCs w:val="26"/>
        </w:rPr>
        <w:t>РЕШИЛ:</w:t>
      </w:r>
    </w:p>
    <w:p w:rsidR="0015433C" w:rsidRPr="0015433C" w:rsidP="0015433C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5433C" w:rsidRPr="0015433C" w:rsidP="0015433C">
      <w:pPr>
        <w:shd w:val="clear" w:color="auto" w:fill="FFFFFF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         Исковые требования АО «Югра-Экология» к Каневу </w:t>
      </w:r>
      <w:r w:rsidR="00723495">
        <w:rPr>
          <w:sz w:val="26"/>
          <w:szCs w:val="26"/>
        </w:rPr>
        <w:t>**</w:t>
      </w:r>
      <w:r w:rsidR="00723495">
        <w:rPr>
          <w:sz w:val="26"/>
          <w:szCs w:val="26"/>
        </w:rPr>
        <w:t xml:space="preserve">* </w:t>
      </w:r>
      <w:r w:rsidRPr="0015433C" w:rsidR="00723495">
        <w:rPr>
          <w:sz w:val="26"/>
          <w:szCs w:val="26"/>
        </w:rPr>
        <w:t xml:space="preserve"> </w:t>
      </w:r>
      <w:r w:rsidRPr="0015433C">
        <w:rPr>
          <w:sz w:val="26"/>
          <w:szCs w:val="26"/>
        </w:rPr>
        <w:t>о</w:t>
      </w:r>
      <w:r w:rsidRPr="0015433C">
        <w:rPr>
          <w:sz w:val="26"/>
          <w:szCs w:val="26"/>
        </w:rPr>
        <w:t xml:space="preserve"> взыскании задолженности удовлетворить.</w:t>
      </w:r>
    </w:p>
    <w:p w:rsidR="0015433C" w:rsidRPr="0015433C" w:rsidP="0015433C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Взыскать с Канева </w:t>
      </w:r>
      <w:r w:rsidR="00723495">
        <w:rPr>
          <w:sz w:val="26"/>
          <w:szCs w:val="26"/>
        </w:rPr>
        <w:t>**</w:t>
      </w:r>
      <w:r w:rsidR="00723495">
        <w:rPr>
          <w:sz w:val="26"/>
          <w:szCs w:val="26"/>
        </w:rPr>
        <w:t xml:space="preserve">* </w:t>
      </w:r>
      <w:r w:rsidRPr="0015433C" w:rsidR="00723495">
        <w:rPr>
          <w:sz w:val="26"/>
          <w:szCs w:val="26"/>
        </w:rPr>
        <w:t xml:space="preserve"> </w:t>
      </w:r>
      <w:r w:rsidRPr="0015433C">
        <w:rPr>
          <w:sz w:val="26"/>
          <w:szCs w:val="26"/>
        </w:rPr>
        <w:t>(</w:t>
      </w:r>
      <w:r w:rsidRPr="0015433C">
        <w:rPr>
          <w:sz w:val="26"/>
          <w:szCs w:val="26"/>
        </w:rPr>
        <w:t xml:space="preserve">паспорт </w:t>
      </w:r>
      <w:r w:rsidR="00723495">
        <w:rPr>
          <w:sz w:val="26"/>
          <w:szCs w:val="26"/>
        </w:rPr>
        <w:t xml:space="preserve">*** </w:t>
      </w:r>
      <w:r w:rsidRPr="0015433C" w:rsidR="00723495">
        <w:rPr>
          <w:sz w:val="26"/>
          <w:szCs w:val="26"/>
        </w:rPr>
        <w:t xml:space="preserve"> </w:t>
      </w:r>
      <w:r w:rsidRPr="0015433C">
        <w:rPr>
          <w:sz w:val="26"/>
          <w:szCs w:val="26"/>
        </w:rPr>
        <w:t>) в пользу АО «Югра-Экология»  3333,52 руб. - в счет задолженности по земельному участку по адресу:</w:t>
      </w:r>
      <w:r w:rsidRPr="00723495" w:rsidR="00723495">
        <w:rPr>
          <w:sz w:val="26"/>
          <w:szCs w:val="26"/>
        </w:rPr>
        <w:t xml:space="preserve"> </w:t>
      </w:r>
      <w:r w:rsidR="00723495">
        <w:rPr>
          <w:sz w:val="26"/>
          <w:szCs w:val="26"/>
        </w:rPr>
        <w:t xml:space="preserve">*** </w:t>
      </w:r>
      <w:r w:rsidRPr="0015433C" w:rsidR="00723495">
        <w:rPr>
          <w:sz w:val="26"/>
          <w:szCs w:val="26"/>
        </w:rPr>
        <w:t xml:space="preserve"> </w:t>
      </w:r>
      <w:r w:rsidRPr="0015433C">
        <w:rPr>
          <w:sz w:val="26"/>
          <w:szCs w:val="26"/>
        </w:rPr>
        <w:t>, 838,52 руб. пени, 4000 руб. - в возмещение расходов по уплате государственной пошлины.</w:t>
      </w:r>
    </w:p>
    <w:p w:rsidR="0015433C" w:rsidRPr="0015433C" w:rsidP="0015433C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15433C" w:rsidRPr="0015433C" w:rsidP="0015433C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         Настоящее решение может быть обжаловано в </w:t>
      </w:r>
      <w:r w:rsidRPr="0015433C">
        <w:rPr>
          <w:sz w:val="26"/>
          <w:szCs w:val="26"/>
        </w:rPr>
        <w:t>апелляционном  порядке</w:t>
      </w:r>
      <w:r w:rsidRPr="0015433C"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15433C" w:rsidRPr="0015433C" w:rsidP="0015433C">
      <w:pPr>
        <w:pStyle w:val="BodyTextIndent"/>
        <w:ind w:left="0" w:right="-1" w:hanging="283"/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433C" w:rsidRPr="0015433C" w:rsidP="0015433C">
      <w:pPr>
        <w:jc w:val="both"/>
        <w:rPr>
          <w:sz w:val="26"/>
          <w:szCs w:val="26"/>
        </w:rPr>
      </w:pP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Мировой судья  </w:t>
      </w: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судебного участка № 2 </w:t>
      </w: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>Ханты-Мансийского</w:t>
      </w: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>копия верна:</w:t>
      </w:r>
    </w:p>
    <w:p w:rsidR="0015433C" w:rsidRPr="0015433C" w:rsidP="0015433C">
      <w:pPr>
        <w:jc w:val="both"/>
        <w:rPr>
          <w:sz w:val="26"/>
          <w:szCs w:val="26"/>
        </w:rPr>
      </w:pPr>
      <w:r w:rsidRPr="0015433C"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6204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45"/>
    <w:rsid w:val="0015433C"/>
    <w:rsid w:val="00472545"/>
    <w:rsid w:val="00620470"/>
    <w:rsid w:val="00723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970C2E-1146-447D-860C-3A24CB72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5433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5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5433C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15433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433C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433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